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473AB" w14:textId="77777777" w:rsidR="001734DE" w:rsidRDefault="001734DE" w:rsidP="001734DE">
      <w:pPr>
        <w:autoSpaceDE w:val="0"/>
        <w:autoSpaceDN w:val="0"/>
        <w:adjustRightInd w:val="0"/>
        <w:rPr>
          <w:b/>
          <w:color w:val="000000"/>
          <w:sz w:val="26"/>
        </w:rPr>
      </w:pPr>
      <w:r>
        <w:rPr>
          <w:color w:val="000000"/>
          <w:sz w:val="26"/>
        </w:rPr>
        <w:t>HĐND XÃ QUẾ XUÂN 2</w:t>
      </w:r>
      <w:r>
        <w:rPr>
          <w:b/>
          <w:color w:val="000000"/>
          <w:sz w:val="26"/>
        </w:rPr>
        <w:t xml:space="preserve">           </w:t>
      </w:r>
      <w:r>
        <w:rPr>
          <w:b/>
          <w:bCs/>
          <w:color w:val="000000"/>
          <w:sz w:val="26"/>
        </w:rPr>
        <w:t xml:space="preserve">CỘNG HÒA XÃ HỘI CHỦ NGHĨA VIỆT </w:t>
      </w:r>
      <w:smartTag w:uri="urn:schemas-microsoft-com:office:smarttags" w:element="place">
        <w:smartTag w:uri="urn:schemas-microsoft-com:office:smarttags" w:element="country-region">
          <w:r>
            <w:rPr>
              <w:b/>
              <w:bCs/>
              <w:color w:val="000000"/>
              <w:sz w:val="26"/>
            </w:rPr>
            <w:t>NAM</w:t>
          </w:r>
        </w:smartTag>
      </w:smartTag>
    </w:p>
    <w:p w14:paraId="273620BE" w14:textId="77777777" w:rsidR="001734DE" w:rsidRDefault="001734DE" w:rsidP="001734DE">
      <w:pPr>
        <w:autoSpaceDE w:val="0"/>
        <w:autoSpaceDN w:val="0"/>
        <w:adjustRightInd w:val="0"/>
        <w:rPr>
          <w:b/>
          <w:bCs/>
          <w:color w:val="000000"/>
          <w:sz w:val="26"/>
        </w:rPr>
      </w:pPr>
      <w:r>
        <w:rPr>
          <w:b/>
          <w:bCs/>
          <w:color w:val="000000"/>
          <w:sz w:val="26"/>
          <w:u w:val="single"/>
        </w:rPr>
        <w:t>BAN KINH TẾ - XÃ HỘI</w:t>
      </w:r>
      <w:r>
        <w:rPr>
          <w:b/>
          <w:bCs/>
          <w:color w:val="000000"/>
          <w:sz w:val="26"/>
        </w:rPr>
        <w:t xml:space="preserve"> </w:t>
      </w:r>
      <w:r>
        <w:rPr>
          <w:b/>
          <w:bCs/>
          <w:color w:val="000000"/>
          <w:sz w:val="26"/>
        </w:rPr>
        <w:tab/>
      </w:r>
      <w:r>
        <w:rPr>
          <w:b/>
          <w:bCs/>
          <w:color w:val="000000"/>
          <w:sz w:val="26"/>
        </w:rPr>
        <w:tab/>
        <w:t xml:space="preserve">     Độc lập  - Tự do – Hạnh phúc</w:t>
      </w:r>
    </w:p>
    <w:p w14:paraId="6292E6A6" w14:textId="66C83A5B" w:rsidR="001734DE" w:rsidRDefault="001734DE" w:rsidP="001734DE">
      <w:pPr>
        <w:autoSpaceDE w:val="0"/>
        <w:autoSpaceDN w:val="0"/>
        <w:adjustRightInd w:val="0"/>
        <w:rPr>
          <w:color w:val="000000"/>
          <w:sz w:val="26"/>
        </w:rPr>
      </w:pPr>
      <w:r>
        <w:rPr>
          <w:color w:val="000000"/>
        </w:rPr>
        <w:t xml:space="preserve"> </w:t>
      </w:r>
      <w:r>
        <w:rPr>
          <w:color w:val="000000"/>
          <w:sz w:val="26"/>
        </w:rPr>
        <w:t xml:space="preserve">Số: </w:t>
      </w:r>
      <w:r w:rsidR="005926CF">
        <w:rPr>
          <w:color w:val="000000"/>
          <w:sz w:val="26"/>
          <w:lang w:val="en-US"/>
        </w:rPr>
        <w:t>23</w:t>
      </w:r>
      <w:r>
        <w:rPr>
          <w:color w:val="000000"/>
          <w:sz w:val="26"/>
        </w:rPr>
        <w:t xml:space="preserve"> /BC- BKTXH</w:t>
      </w:r>
    </w:p>
    <w:p w14:paraId="38A74F0A" w14:textId="783F1A3E" w:rsidR="001734DE" w:rsidRPr="00D06E8D" w:rsidRDefault="001734DE" w:rsidP="001734DE">
      <w:pPr>
        <w:autoSpaceDE w:val="0"/>
        <w:autoSpaceDN w:val="0"/>
        <w:adjustRightInd w:val="0"/>
        <w:ind w:left="3600"/>
        <w:rPr>
          <w:i/>
          <w:iCs/>
          <w:color w:val="000000"/>
          <w:lang w:val="en-US"/>
        </w:rPr>
      </w:pPr>
      <w:r>
        <w:rPr>
          <w:i/>
          <w:iCs/>
          <w:color w:val="000000"/>
        </w:rPr>
        <w:t xml:space="preserve">           Quế Xuân 2, ngày </w:t>
      </w:r>
      <w:r>
        <w:rPr>
          <w:i/>
          <w:iCs/>
          <w:color w:val="000000"/>
          <w:lang w:val="en-US"/>
        </w:rPr>
        <w:t>2</w:t>
      </w:r>
      <w:r w:rsidR="005926CF">
        <w:rPr>
          <w:i/>
          <w:iCs/>
          <w:color w:val="000000"/>
          <w:lang w:val="en-US"/>
        </w:rPr>
        <w:t>0</w:t>
      </w:r>
      <w:r>
        <w:rPr>
          <w:i/>
          <w:iCs/>
          <w:color w:val="000000"/>
        </w:rPr>
        <w:t xml:space="preserve"> tháng 12 năm 20</w:t>
      </w:r>
      <w:r w:rsidR="005926CF">
        <w:rPr>
          <w:i/>
          <w:iCs/>
          <w:color w:val="000000"/>
          <w:lang w:val="en-US"/>
        </w:rPr>
        <w:t>22</w:t>
      </w:r>
    </w:p>
    <w:p w14:paraId="058FF938" w14:textId="77777777" w:rsidR="001734DE" w:rsidRDefault="001734DE" w:rsidP="001734DE">
      <w:pPr>
        <w:autoSpaceDE w:val="0"/>
        <w:autoSpaceDN w:val="0"/>
        <w:adjustRightInd w:val="0"/>
        <w:jc w:val="center"/>
        <w:rPr>
          <w:b/>
          <w:bCs/>
          <w:color w:val="000000"/>
        </w:rPr>
      </w:pPr>
    </w:p>
    <w:p w14:paraId="7F5890DD" w14:textId="77777777" w:rsidR="001734DE" w:rsidRDefault="001734DE" w:rsidP="001734DE">
      <w:pPr>
        <w:autoSpaceDE w:val="0"/>
        <w:autoSpaceDN w:val="0"/>
        <w:adjustRightInd w:val="0"/>
        <w:jc w:val="center"/>
        <w:rPr>
          <w:b/>
          <w:bCs/>
          <w:color w:val="000000"/>
        </w:rPr>
      </w:pPr>
      <w:r>
        <w:rPr>
          <w:b/>
          <w:bCs/>
          <w:color w:val="000000"/>
        </w:rPr>
        <w:t>BÁO CÁO</w:t>
      </w:r>
    </w:p>
    <w:p w14:paraId="03BA5EFB" w14:textId="2FF11626" w:rsidR="001734DE" w:rsidRPr="00D06E8D" w:rsidRDefault="001734DE" w:rsidP="001734DE">
      <w:pPr>
        <w:autoSpaceDE w:val="0"/>
        <w:autoSpaceDN w:val="0"/>
        <w:adjustRightInd w:val="0"/>
        <w:jc w:val="center"/>
        <w:rPr>
          <w:b/>
          <w:bCs/>
          <w:color w:val="000000"/>
          <w:lang w:val="en-US"/>
        </w:rPr>
      </w:pPr>
      <w:r>
        <w:rPr>
          <w:b/>
          <w:bCs/>
          <w:color w:val="000000"/>
        </w:rPr>
        <w:t>Kết quả hoạt động của năm 20</w:t>
      </w:r>
      <w:r w:rsidR="005926CF">
        <w:rPr>
          <w:b/>
          <w:bCs/>
          <w:color w:val="000000"/>
          <w:lang w:val="en-US"/>
        </w:rPr>
        <w:t>22</w:t>
      </w:r>
      <w:r>
        <w:rPr>
          <w:b/>
          <w:bCs/>
          <w:color w:val="000000"/>
        </w:rPr>
        <w:t>, phương hướng nhiệm vụ năm 202</w:t>
      </w:r>
      <w:r w:rsidR="005926CF">
        <w:rPr>
          <w:b/>
          <w:bCs/>
          <w:color w:val="000000"/>
          <w:lang w:val="en-US"/>
        </w:rPr>
        <w:t>3</w:t>
      </w:r>
    </w:p>
    <w:p w14:paraId="1FDA7DDB" w14:textId="77777777" w:rsidR="001734DE" w:rsidRDefault="001734DE" w:rsidP="001734DE">
      <w:pPr>
        <w:autoSpaceDE w:val="0"/>
        <w:autoSpaceDN w:val="0"/>
        <w:adjustRightInd w:val="0"/>
        <w:jc w:val="center"/>
        <w:rPr>
          <w:b/>
          <w:bCs/>
          <w:color w:val="000000"/>
        </w:rPr>
      </w:pPr>
      <w:r>
        <w:rPr>
          <w:b/>
          <w:bCs/>
          <w:color w:val="000000"/>
        </w:rPr>
        <w:t>của Ban Kinh tế - Xã hội HĐND xã Quế Xuân 2.</w:t>
      </w:r>
    </w:p>
    <w:p w14:paraId="1C1AF6A7" w14:textId="77777777" w:rsidR="001734DE" w:rsidRDefault="001734DE" w:rsidP="001734DE">
      <w:pPr>
        <w:autoSpaceDE w:val="0"/>
        <w:autoSpaceDN w:val="0"/>
        <w:adjustRightInd w:val="0"/>
        <w:jc w:val="center"/>
        <w:rPr>
          <w:b/>
          <w:bCs/>
          <w:color w:val="000000"/>
        </w:rPr>
      </w:pPr>
    </w:p>
    <w:p w14:paraId="51753211" w14:textId="7B5B75C2" w:rsidR="001734DE" w:rsidRDefault="001734DE" w:rsidP="001734DE">
      <w:pPr>
        <w:autoSpaceDE w:val="0"/>
        <w:autoSpaceDN w:val="0"/>
        <w:adjustRightInd w:val="0"/>
        <w:ind w:firstLine="720"/>
        <w:jc w:val="both"/>
        <w:rPr>
          <w:color w:val="000000"/>
        </w:rPr>
      </w:pPr>
      <w:r>
        <w:rPr>
          <w:color w:val="000000"/>
        </w:rPr>
        <w:t>Căn cứ Luật Tổ chức chính quyền địa phương ngày 19/6/2015, Luật hoạt động giám sát của Quốc hội và HĐND năm 2015, Quy chế hoạt động và chương trình công tác năm 20</w:t>
      </w:r>
      <w:r w:rsidR="005926CF">
        <w:rPr>
          <w:color w:val="000000"/>
          <w:lang w:val="en-US"/>
        </w:rPr>
        <w:t>22</w:t>
      </w:r>
      <w:r>
        <w:rPr>
          <w:color w:val="000000"/>
        </w:rPr>
        <w:t xml:space="preserve"> của HĐND xã, Ban KT - XH HĐND xã báo cáo kết quả hoạt động của Ban năm 20</w:t>
      </w:r>
      <w:r w:rsidR="008D5D86">
        <w:rPr>
          <w:color w:val="000000"/>
          <w:lang w:val="en-US"/>
        </w:rPr>
        <w:t>22</w:t>
      </w:r>
      <w:r>
        <w:rPr>
          <w:color w:val="000000"/>
        </w:rPr>
        <w:t xml:space="preserve"> và phương hướng nhiệm vụ năm 202</w:t>
      </w:r>
      <w:r w:rsidR="008D5D86">
        <w:rPr>
          <w:color w:val="000000"/>
          <w:lang w:val="en-US"/>
        </w:rPr>
        <w:t>3</w:t>
      </w:r>
      <w:bookmarkStart w:id="0" w:name="_GoBack"/>
      <w:bookmarkEnd w:id="0"/>
      <w:r w:rsidR="00640355">
        <w:rPr>
          <w:color w:val="000000"/>
          <w:lang w:val="en-US"/>
        </w:rPr>
        <w:t xml:space="preserve"> </w:t>
      </w:r>
      <w:r>
        <w:rPr>
          <w:color w:val="000000"/>
        </w:rPr>
        <w:t>cụ thể như sau:</w:t>
      </w:r>
    </w:p>
    <w:p w14:paraId="180EA85F" w14:textId="464B59EF" w:rsidR="001734DE" w:rsidRDefault="001734DE" w:rsidP="001734DE">
      <w:pPr>
        <w:autoSpaceDE w:val="0"/>
        <w:autoSpaceDN w:val="0"/>
        <w:adjustRightInd w:val="0"/>
        <w:spacing w:before="240"/>
        <w:ind w:firstLine="720"/>
        <w:jc w:val="both"/>
        <w:rPr>
          <w:b/>
          <w:bCs/>
          <w:color w:val="000000"/>
        </w:rPr>
      </w:pPr>
      <w:r>
        <w:rPr>
          <w:b/>
          <w:bCs/>
          <w:color w:val="000000"/>
        </w:rPr>
        <w:t>I. KẾT QUẢ HOẠT ĐỘNG NĂM 20</w:t>
      </w:r>
      <w:r>
        <w:rPr>
          <w:b/>
          <w:bCs/>
          <w:color w:val="000000"/>
          <w:lang w:val="en-US"/>
        </w:rPr>
        <w:t>2</w:t>
      </w:r>
      <w:r w:rsidR="005926CF">
        <w:rPr>
          <w:b/>
          <w:bCs/>
          <w:color w:val="000000"/>
          <w:lang w:val="en-US"/>
        </w:rPr>
        <w:t>2</w:t>
      </w:r>
      <w:r>
        <w:rPr>
          <w:b/>
          <w:bCs/>
          <w:color w:val="000000"/>
        </w:rPr>
        <w:t>:</w:t>
      </w:r>
    </w:p>
    <w:p w14:paraId="055DF119" w14:textId="77777777" w:rsidR="001734DE" w:rsidRDefault="001734DE" w:rsidP="001734DE">
      <w:pPr>
        <w:autoSpaceDE w:val="0"/>
        <w:autoSpaceDN w:val="0"/>
        <w:adjustRightInd w:val="0"/>
        <w:spacing w:before="240"/>
        <w:ind w:firstLine="720"/>
        <w:jc w:val="both"/>
        <w:rPr>
          <w:bCs/>
          <w:color w:val="000000"/>
        </w:rPr>
      </w:pPr>
      <w:r>
        <w:rPr>
          <w:bCs/>
          <w:color w:val="000000"/>
        </w:rPr>
        <w:t>Ban kinh tế - xã hội căn cứ theo nhiệm vụ được phân công đã chủ động thực hiện công việc theo quy định, mặt dầu gặp rất nhiều khó khăn. Nhưng với tinh thần chủ động, trách nhiệm của Ban, sự phối hợp chặt chẽ giữa Thường trực HĐND, các Ban HĐND xã, Ban KT-XH của HĐND xã đã tích cực triển khai tổ chức thực hiện hoàn thành tốt các nhiệm vụ được giao, cụ thể như sau:</w:t>
      </w:r>
    </w:p>
    <w:p w14:paraId="7FF7027A" w14:textId="77777777" w:rsidR="001734DE" w:rsidRDefault="001734DE" w:rsidP="001734DE">
      <w:pPr>
        <w:autoSpaceDE w:val="0"/>
        <w:autoSpaceDN w:val="0"/>
        <w:adjustRightInd w:val="0"/>
        <w:spacing w:before="240"/>
        <w:ind w:firstLine="720"/>
        <w:jc w:val="both"/>
        <w:rPr>
          <w:b/>
          <w:bCs/>
          <w:color w:val="000000"/>
          <w:lang w:val="en-US"/>
        </w:rPr>
      </w:pPr>
      <w:r>
        <w:rPr>
          <w:b/>
          <w:bCs/>
          <w:color w:val="000000"/>
          <w:lang w:val="en-US"/>
        </w:rPr>
        <w:t>1. Về tham gia chuẩn bị kỳ họp:</w:t>
      </w:r>
    </w:p>
    <w:p w14:paraId="4226FD94" w14:textId="4697A754" w:rsidR="001734DE" w:rsidRDefault="001734DE" w:rsidP="001734DE">
      <w:pPr>
        <w:autoSpaceDE w:val="0"/>
        <w:autoSpaceDN w:val="0"/>
        <w:adjustRightInd w:val="0"/>
        <w:spacing w:before="240"/>
        <w:ind w:firstLine="720"/>
        <w:jc w:val="both"/>
        <w:rPr>
          <w:bCs/>
          <w:color w:val="000000"/>
          <w:lang w:val="en-US"/>
        </w:rPr>
      </w:pPr>
      <w:r>
        <w:rPr>
          <w:bCs/>
          <w:color w:val="000000"/>
          <w:lang w:val="en-US"/>
        </w:rPr>
        <w:t>Trên cơ sở phân công của Thường trực HĐND xã, Ban KT-XH đã thực hiện thẩm tra các báo cáo của UBND xã về tình hình thực hiện các  chỉ tiêu KT-XH, an ninh quốc phòng, nghị quyết về  nhiệm vụ phát tr</w:t>
      </w:r>
      <w:r w:rsidR="005926CF">
        <w:rPr>
          <w:bCs/>
          <w:color w:val="000000"/>
          <w:lang w:val="en-US"/>
        </w:rPr>
        <w:t>iển KT-XH, đảm bảo ANQP năm 2022</w:t>
      </w:r>
      <w:r>
        <w:rPr>
          <w:bCs/>
          <w:color w:val="000000"/>
          <w:lang w:val="en-US"/>
        </w:rPr>
        <w:t>. Ban KT-XH đã xây dựng báo cáo kết quả thẩm tra, gửi TT HĐND xã. Báo cáo của Ban đảm bảo tính khách quan, thể hiện rõ quan điểm, những vấn đề nhất trí, chưa nhất trí, chưa rõ yêu cầu các cơ quan giải trình, giúp đại biểu HĐND xã thảo luận và quyết định tại kỳ họp.</w:t>
      </w:r>
    </w:p>
    <w:p w14:paraId="6CDAE8F6" w14:textId="77777777" w:rsidR="001734DE" w:rsidRDefault="001734DE" w:rsidP="001734DE">
      <w:pPr>
        <w:autoSpaceDE w:val="0"/>
        <w:autoSpaceDN w:val="0"/>
        <w:adjustRightInd w:val="0"/>
        <w:spacing w:before="240"/>
        <w:ind w:firstLine="720"/>
        <w:jc w:val="both"/>
        <w:rPr>
          <w:b/>
          <w:bCs/>
          <w:color w:val="000000"/>
          <w:lang w:val="en-US"/>
        </w:rPr>
      </w:pPr>
      <w:r>
        <w:rPr>
          <w:b/>
          <w:bCs/>
          <w:color w:val="000000"/>
          <w:lang w:val="en-US"/>
        </w:rPr>
        <w:t>2. Về hoạt động giám sát:</w:t>
      </w:r>
    </w:p>
    <w:p w14:paraId="2528092C" w14:textId="6AABF531" w:rsidR="001734DE" w:rsidRDefault="001734DE" w:rsidP="001734DE">
      <w:pPr>
        <w:autoSpaceDE w:val="0"/>
        <w:autoSpaceDN w:val="0"/>
        <w:adjustRightInd w:val="0"/>
        <w:spacing w:before="240"/>
        <w:ind w:firstLine="720"/>
        <w:jc w:val="both"/>
        <w:rPr>
          <w:bCs/>
          <w:color w:val="000000"/>
          <w:lang w:val="en-US"/>
        </w:rPr>
      </w:pPr>
      <w:r>
        <w:rPr>
          <w:bCs/>
          <w:color w:val="000000"/>
          <w:lang w:val="en-US"/>
        </w:rPr>
        <w:t xml:space="preserve"> Căn cứ chương trì</w:t>
      </w:r>
      <w:r w:rsidR="005926CF">
        <w:rPr>
          <w:bCs/>
          <w:color w:val="000000"/>
          <w:lang w:val="en-US"/>
        </w:rPr>
        <w:t>nh giám sát của HĐND xã năm 2022</w:t>
      </w:r>
      <w:r>
        <w:rPr>
          <w:bCs/>
          <w:color w:val="000000"/>
          <w:lang w:val="en-US"/>
        </w:rPr>
        <w:t xml:space="preserve"> và tình hình thực tế tại địa phương, Ban KT-XH HĐND xã đã xây dựng kế hoạch, phối hợp với TT HĐND xã, Ban pháp chế HĐND, UBMTTQVN xã và các cơ quan liên quan tiến hành giám sát, về việc giải quyết kiến nghị của cử tri trước kỳ họp tại địa phương thuộc phạm vi giám sát của Ban KT-XH. Hoạt động giám sát được Ban đặc biệt coi trọng, đối tượng cuộc giám sát đều có sự lựa chọn, cân nhắc. Qua giám sát đã phát hiện được một số tồn tại, hạn chế, khó khăn, vướng mắc của các đơn vị chịu sự giám sát. Kết thúc giám sát báo cáo kết quả với TT HĐND xã và thông báo kết quả đến cơ quan, tổ chức chịu sự giám sát về việc chấp hành chính sách pháp luật, nêu rõ những việc đã làm được và chưa làm được, chỉ rõ những tồn tại, hạn chế và nguyên nhân; đưa ra các kiến nghị </w:t>
      </w:r>
      <w:r>
        <w:rPr>
          <w:bCs/>
          <w:color w:val="000000"/>
          <w:lang w:val="en-US"/>
        </w:rPr>
        <w:lastRenderedPageBreak/>
        <w:t>giúp các cơ quan đơn vị thực hiện tốt nhiệm vụ được giao; kiến nghị của Ban đã được các cơ quan, đơn vị tiếp thu thực hiện.</w:t>
      </w:r>
    </w:p>
    <w:p w14:paraId="0BF4B4BB" w14:textId="047190FB" w:rsidR="001734DE" w:rsidRDefault="001734DE" w:rsidP="001734DE">
      <w:pPr>
        <w:autoSpaceDE w:val="0"/>
        <w:autoSpaceDN w:val="0"/>
        <w:adjustRightInd w:val="0"/>
        <w:spacing w:before="240"/>
        <w:ind w:firstLine="720"/>
        <w:jc w:val="both"/>
        <w:rPr>
          <w:bCs/>
          <w:color w:val="000000"/>
          <w:lang w:val="en-US"/>
        </w:rPr>
      </w:pPr>
      <w:r>
        <w:rPr>
          <w:bCs/>
          <w:color w:val="000000"/>
          <w:lang w:val="en-US"/>
        </w:rPr>
        <w:t>Nhìn c</w:t>
      </w:r>
      <w:r w:rsidR="005926CF">
        <w:rPr>
          <w:bCs/>
          <w:color w:val="000000"/>
          <w:lang w:val="en-US"/>
        </w:rPr>
        <w:t>hung hoạt động giám sát năm 2022</w:t>
      </w:r>
      <w:r>
        <w:rPr>
          <w:bCs/>
          <w:color w:val="000000"/>
          <w:lang w:val="en-US"/>
        </w:rPr>
        <w:t xml:space="preserve"> của Ban kinh tế - xã hội HĐND xã đảm bảo đầy đủ nội dung, đúng thời gian quy định và hoàn thành chương trình kế hoạch đề ra. Hoạt động của Ban đã góp phần quan trọng, từng bước nâng cao chất lượng hoạt động của HĐND xã.</w:t>
      </w:r>
    </w:p>
    <w:p w14:paraId="45C611F2" w14:textId="77777777" w:rsidR="001734DE" w:rsidRDefault="001734DE" w:rsidP="001734DE">
      <w:pPr>
        <w:autoSpaceDE w:val="0"/>
        <w:autoSpaceDN w:val="0"/>
        <w:adjustRightInd w:val="0"/>
        <w:spacing w:before="240"/>
        <w:ind w:firstLine="720"/>
        <w:jc w:val="both"/>
        <w:rPr>
          <w:b/>
          <w:bCs/>
          <w:color w:val="000000"/>
          <w:lang w:val="en-US"/>
        </w:rPr>
      </w:pPr>
      <w:r>
        <w:rPr>
          <w:b/>
          <w:bCs/>
          <w:color w:val="000000"/>
          <w:lang w:val="en-US"/>
        </w:rPr>
        <w:t>3. Về các hoạt động khác:</w:t>
      </w:r>
    </w:p>
    <w:p w14:paraId="5AAB4A9A" w14:textId="77777777" w:rsidR="001734DE" w:rsidRDefault="001734DE" w:rsidP="001734DE">
      <w:pPr>
        <w:autoSpaceDE w:val="0"/>
        <w:autoSpaceDN w:val="0"/>
        <w:adjustRightInd w:val="0"/>
        <w:spacing w:before="240"/>
        <w:ind w:firstLine="720"/>
        <w:jc w:val="both"/>
        <w:rPr>
          <w:bCs/>
          <w:color w:val="000000"/>
          <w:lang w:val="en-US"/>
        </w:rPr>
      </w:pPr>
      <w:r>
        <w:rPr>
          <w:bCs/>
          <w:color w:val="000000"/>
          <w:lang w:val="en-US"/>
        </w:rPr>
        <w:t>Ngoài việc thực hiện chức năng nhiệm vụ theo Luật định, Ban KT –XH đã tham gia tích cực vào các hoạt động sau:</w:t>
      </w:r>
    </w:p>
    <w:p w14:paraId="7859E00A" w14:textId="77777777" w:rsidR="001734DE" w:rsidRDefault="001734DE" w:rsidP="001734DE">
      <w:pPr>
        <w:autoSpaceDE w:val="0"/>
        <w:autoSpaceDN w:val="0"/>
        <w:adjustRightInd w:val="0"/>
        <w:spacing w:before="240"/>
        <w:ind w:firstLine="720"/>
        <w:jc w:val="both"/>
        <w:rPr>
          <w:bCs/>
          <w:color w:val="000000"/>
          <w:lang w:val="en-US"/>
        </w:rPr>
      </w:pPr>
      <w:r>
        <w:rPr>
          <w:bCs/>
          <w:color w:val="000000"/>
          <w:lang w:val="en-US"/>
        </w:rPr>
        <w:t>- Tham gia vào các cuộc họp do TT HĐND xã tổ chức</w:t>
      </w:r>
    </w:p>
    <w:p w14:paraId="2AF4E7A1" w14:textId="77777777" w:rsidR="001734DE" w:rsidRDefault="001734DE" w:rsidP="001734DE">
      <w:pPr>
        <w:autoSpaceDE w:val="0"/>
        <w:autoSpaceDN w:val="0"/>
        <w:adjustRightInd w:val="0"/>
        <w:spacing w:before="240"/>
        <w:ind w:firstLine="720"/>
        <w:jc w:val="both"/>
        <w:rPr>
          <w:bCs/>
          <w:color w:val="000000"/>
          <w:lang w:val="en-US"/>
        </w:rPr>
      </w:pPr>
      <w:r>
        <w:rPr>
          <w:bCs/>
          <w:color w:val="000000"/>
          <w:lang w:val="en-US"/>
        </w:rPr>
        <w:t>- Ngoài các chương trình giám sát, Ban còn thực hiện một số nhiệm vụ khác do TT HĐND xã phân công; tham gia ý kiến vào nhiều vấn đề về KT-XH của xã, ngoài ra Ban cũng tham gia đầy đủ các cuộc giám sát của TT HĐND xã.</w:t>
      </w:r>
    </w:p>
    <w:p w14:paraId="1066D90B" w14:textId="77777777" w:rsidR="001734DE" w:rsidRDefault="001734DE" w:rsidP="001734DE">
      <w:pPr>
        <w:autoSpaceDE w:val="0"/>
        <w:autoSpaceDN w:val="0"/>
        <w:adjustRightInd w:val="0"/>
        <w:spacing w:before="240"/>
        <w:ind w:firstLine="720"/>
        <w:jc w:val="both"/>
        <w:rPr>
          <w:bCs/>
          <w:color w:val="000000"/>
          <w:lang w:val="en-US"/>
        </w:rPr>
      </w:pPr>
      <w:r>
        <w:rPr>
          <w:bCs/>
          <w:color w:val="000000"/>
          <w:lang w:val="en-US"/>
        </w:rPr>
        <w:t>- Thực hiện tốt các hoạt động thông tin báo cáo, tổ chức họp Ban định kỳ theo quy định để thông qua các báo cáo thẩm tra, đánh giá kết quả hoạt động của Ban trên các lĩnh vực được phân công theo dõi.</w:t>
      </w:r>
    </w:p>
    <w:p w14:paraId="54A12E65" w14:textId="77777777" w:rsidR="001734DE" w:rsidRDefault="001734DE" w:rsidP="001734DE">
      <w:pPr>
        <w:autoSpaceDE w:val="0"/>
        <w:autoSpaceDN w:val="0"/>
        <w:adjustRightInd w:val="0"/>
        <w:spacing w:before="240"/>
        <w:ind w:firstLine="720"/>
        <w:jc w:val="both"/>
        <w:rPr>
          <w:b/>
          <w:bCs/>
          <w:color w:val="000000"/>
          <w:lang w:val="en-US"/>
        </w:rPr>
      </w:pPr>
      <w:r>
        <w:rPr>
          <w:b/>
          <w:bCs/>
          <w:color w:val="000000"/>
          <w:lang w:val="en-US"/>
        </w:rPr>
        <w:t>4. Một số tồn tại hạn chế:</w:t>
      </w:r>
    </w:p>
    <w:p w14:paraId="467DC9C2" w14:textId="77777777" w:rsidR="001734DE" w:rsidRDefault="001734DE" w:rsidP="001734DE">
      <w:pPr>
        <w:autoSpaceDE w:val="0"/>
        <w:autoSpaceDN w:val="0"/>
        <w:adjustRightInd w:val="0"/>
        <w:spacing w:before="240"/>
        <w:ind w:firstLine="720"/>
        <w:jc w:val="both"/>
        <w:rPr>
          <w:bCs/>
          <w:color w:val="000000"/>
          <w:lang w:val="en-US"/>
        </w:rPr>
      </w:pPr>
      <w:r>
        <w:rPr>
          <w:bCs/>
          <w:color w:val="000000"/>
          <w:lang w:val="en-US"/>
        </w:rPr>
        <w:t>Bên cạnh những kết quả đạt được, hoạt động của Ban KT-XH HĐND xã còn một số tồn tại hạn chế như sau:</w:t>
      </w:r>
    </w:p>
    <w:p w14:paraId="62B1F4FC" w14:textId="5FE17FEE" w:rsidR="001734DE" w:rsidRDefault="001734DE" w:rsidP="001734DE">
      <w:pPr>
        <w:autoSpaceDE w:val="0"/>
        <w:autoSpaceDN w:val="0"/>
        <w:adjustRightInd w:val="0"/>
        <w:spacing w:before="240"/>
        <w:ind w:firstLine="720"/>
        <w:jc w:val="both"/>
        <w:rPr>
          <w:bCs/>
          <w:color w:val="000000"/>
          <w:lang w:val="en-US"/>
        </w:rPr>
      </w:pPr>
      <w:r>
        <w:rPr>
          <w:bCs/>
          <w:color w:val="000000"/>
          <w:lang w:val="en-US"/>
        </w:rPr>
        <w:t>- Chưa tham mưu tốt cho TT HĐND xã để có chương trình giám sát ri</w:t>
      </w:r>
      <w:r w:rsidR="005926CF">
        <w:rPr>
          <w:bCs/>
          <w:color w:val="000000"/>
          <w:lang w:val="en-US"/>
        </w:rPr>
        <w:t>êng của Ban KT-XH trong năm 2022</w:t>
      </w:r>
    </w:p>
    <w:p w14:paraId="60105BC2" w14:textId="77777777" w:rsidR="001734DE" w:rsidRDefault="001734DE" w:rsidP="001734DE">
      <w:pPr>
        <w:autoSpaceDE w:val="0"/>
        <w:autoSpaceDN w:val="0"/>
        <w:adjustRightInd w:val="0"/>
        <w:spacing w:before="240"/>
        <w:ind w:firstLine="720"/>
        <w:jc w:val="both"/>
        <w:rPr>
          <w:bCs/>
          <w:color w:val="000000"/>
          <w:lang w:val="en-US"/>
        </w:rPr>
      </w:pPr>
      <w:r>
        <w:rPr>
          <w:bCs/>
          <w:color w:val="000000"/>
          <w:lang w:val="en-US"/>
        </w:rPr>
        <w:t>- Ban kinh tế - xã hội HĐND xã chưa xây dựng chương trình hoạt động trong năm nên phương thức hoạt động chưa được phong phú; việc thu thập thông tin phục vụ cho hoạt động giám sát, thẩm tra chủ yếu từ báo cáo của cơ quan chịu sự giám sát, nên phần nào ảnh hưởng đến chất lượng hoạt động của Ban.</w:t>
      </w:r>
    </w:p>
    <w:p w14:paraId="6E9D171D" w14:textId="77777777" w:rsidR="001734DE" w:rsidRDefault="001734DE" w:rsidP="001734DE">
      <w:pPr>
        <w:autoSpaceDE w:val="0"/>
        <w:autoSpaceDN w:val="0"/>
        <w:adjustRightInd w:val="0"/>
        <w:spacing w:before="240"/>
        <w:ind w:firstLine="720"/>
        <w:jc w:val="both"/>
        <w:rPr>
          <w:bCs/>
          <w:color w:val="000000"/>
          <w:lang w:val="en-US"/>
        </w:rPr>
      </w:pPr>
      <w:r>
        <w:rPr>
          <w:bCs/>
          <w:color w:val="000000"/>
          <w:lang w:val="en-US"/>
        </w:rPr>
        <w:t>- Thành viên của Ban hoạt động kiêm nhiệm nên thành viên bố trí tham gia các hoạt động của Ban chưa đầy đủ.</w:t>
      </w:r>
    </w:p>
    <w:p w14:paraId="1B8C941F" w14:textId="21752B2B" w:rsidR="001734DE" w:rsidRDefault="001734DE" w:rsidP="001734DE">
      <w:pPr>
        <w:autoSpaceDE w:val="0"/>
        <w:autoSpaceDN w:val="0"/>
        <w:adjustRightInd w:val="0"/>
        <w:spacing w:before="240"/>
        <w:ind w:firstLine="720"/>
        <w:jc w:val="both"/>
        <w:rPr>
          <w:b/>
          <w:bCs/>
          <w:color w:val="000000"/>
          <w:lang w:val="en-US"/>
        </w:rPr>
      </w:pPr>
      <w:r>
        <w:rPr>
          <w:b/>
          <w:bCs/>
          <w:color w:val="000000"/>
          <w:lang w:val="en-US"/>
        </w:rPr>
        <w:t>II</w:t>
      </w:r>
      <w:r w:rsidR="005926CF">
        <w:rPr>
          <w:b/>
          <w:bCs/>
          <w:color w:val="000000"/>
          <w:lang w:val="en-US"/>
        </w:rPr>
        <w:t>- PHƯƠNG HƯỚNG NHIỆM VỤ NĂM 2023</w:t>
      </w:r>
      <w:r>
        <w:rPr>
          <w:b/>
          <w:bCs/>
          <w:color w:val="000000"/>
          <w:lang w:val="en-US"/>
        </w:rPr>
        <w:t>:</w:t>
      </w:r>
    </w:p>
    <w:p w14:paraId="7B1B21FB" w14:textId="77777777" w:rsidR="001734DE" w:rsidRDefault="001734DE" w:rsidP="001734DE">
      <w:pPr>
        <w:autoSpaceDE w:val="0"/>
        <w:autoSpaceDN w:val="0"/>
        <w:adjustRightInd w:val="0"/>
        <w:spacing w:before="240"/>
        <w:ind w:firstLine="720"/>
        <w:jc w:val="both"/>
        <w:rPr>
          <w:bCs/>
          <w:color w:val="000000"/>
          <w:lang w:val="en-US"/>
        </w:rPr>
      </w:pPr>
      <w:r>
        <w:rPr>
          <w:bCs/>
          <w:color w:val="000000"/>
          <w:lang w:val="en-US"/>
        </w:rPr>
        <w:t xml:space="preserve">1. Chủ động thực hiện tốt chức năng nhiệm vụ của Ban theo quy định và các nhiệm vụ theo sự phân công của HĐND xã. </w:t>
      </w:r>
    </w:p>
    <w:p w14:paraId="5AF38747" w14:textId="77777777" w:rsidR="001734DE" w:rsidRDefault="001734DE" w:rsidP="001734DE">
      <w:pPr>
        <w:autoSpaceDE w:val="0"/>
        <w:autoSpaceDN w:val="0"/>
        <w:adjustRightInd w:val="0"/>
        <w:spacing w:before="240"/>
        <w:ind w:firstLine="720"/>
        <w:jc w:val="both"/>
        <w:rPr>
          <w:bCs/>
          <w:color w:val="000000"/>
          <w:lang w:val="en-US"/>
        </w:rPr>
      </w:pPr>
      <w:r>
        <w:rPr>
          <w:bCs/>
          <w:color w:val="000000"/>
          <w:lang w:val="en-US"/>
        </w:rPr>
        <w:t>2.Thường xuyên phối hợp với Thường trực và Ban pháp chế HĐND xã, các cơ quan liên quan thực hiện tốt nhiệm vụ chính trị được giao.</w:t>
      </w:r>
    </w:p>
    <w:p w14:paraId="4B999A9D" w14:textId="77777777" w:rsidR="001734DE" w:rsidRDefault="001734DE" w:rsidP="001734DE">
      <w:pPr>
        <w:autoSpaceDE w:val="0"/>
        <w:autoSpaceDN w:val="0"/>
        <w:adjustRightInd w:val="0"/>
        <w:spacing w:before="240"/>
        <w:ind w:firstLine="720"/>
        <w:jc w:val="both"/>
        <w:rPr>
          <w:bCs/>
          <w:color w:val="000000"/>
          <w:lang w:val="en-US"/>
        </w:rPr>
      </w:pPr>
      <w:r>
        <w:rPr>
          <w:bCs/>
          <w:color w:val="000000"/>
          <w:lang w:val="en-US"/>
        </w:rPr>
        <w:lastRenderedPageBreak/>
        <w:t>3. Tổ chức thực hiện các cuộc giám sát theo chương trình đề ra, giám sát có trọng tâm, trọng điểm; chọn những nơi có vấn đề bức xúc mà cử tri quan tâm để giám sát; chú trọng công tác đôn đốc các cơ quan thực hiện các kiến nghị sau giám sát. Cùng với UBMT và các đoàn thể chính trị xã hội tăng cường công tác giám sát thi công các công trình và các nguồn vốn khác.</w:t>
      </w:r>
    </w:p>
    <w:p w14:paraId="5ECD617C" w14:textId="296F269A" w:rsidR="001734DE" w:rsidRDefault="001734DE" w:rsidP="001734DE">
      <w:pPr>
        <w:autoSpaceDE w:val="0"/>
        <w:autoSpaceDN w:val="0"/>
        <w:adjustRightInd w:val="0"/>
        <w:spacing w:before="240"/>
        <w:ind w:firstLine="720"/>
        <w:jc w:val="both"/>
        <w:rPr>
          <w:bCs/>
          <w:color w:val="000000"/>
          <w:lang w:val="en-US"/>
        </w:rPr>
      </w:pPr>
      <w:r>
        <w:rPr>
          <w:bCs/>
          <w:color w:val="000000"/>
          <w:lang w:val="en-US"/>
        </w:rPr>
        <w:t>4. Xây dựng kế hoạch khảo sát một số lĩnh vực nỗi cộm được dư luận quần chúng nhân dân quan tâm và một số nội dung liên quan đến việc xây dựng nghị quyết năm 2022 nhằm thu thập được nhiều thông tin phục vụ tốt cho hoạt động giám sát, thẩm tra của Ban.</w:t>
      </w:r>
    </w:p>
    <w:p w14:paraId="0821B3D5" w14:textId="77777777" w:rsidR="001734DE" w:rsidRDefault="001734DE" w:rsidP="001734DE">
      <w:pPr>
        <w:autoSpaceDE w:val="0"/>
        <w:autoSpaceDN w:val="0"/>
        <w:adjustRightInd w:val="0"/>
        <w:spacing w:before="240"/>
        <w:ind w:firstLine="720"/>
        <w:jc w:val="both"/>
        <w:rPr>
          <w:bCs/>
          <w:color w:val="000000"/>
          <w:lang w:val="en-US"/>
        </w:rPr>
      </w:pPr>
      <w:r>
        <w:rPr>
          <w:bCs/>
          <w:color w:val="000000"/>
          <w:lang w:val="en-US"/>
        </w:rPr>
        <w:t xml:space="preserve">5. Nâng cao chất lượng thẩm tra với các báo cáo đề án, dự thảo Nghị quyết trình HĐND xã, phân công thành viên tham gia nghiên cứu báo cáo, đề án, dự thảo Nghị quyết ngay từ khâu chuẩn bị, góp phần nâng cao chất lượng các văn bản trình kỳ họp </w:t>
      </w:r>
    </w:p>
    <w:p w14:paraId="0FFCA76E" w14:textId="0CBFF1BB" w:rsidR="001734DE" w:rsidRDefault="001734DE" w:rsidP="001734DE">
      <w:pPr>
        <w:autoSpaceDE w:val="0"/>
        <w:autoSpaceDN w:val="0"/>
        <w:adjustRightInd w:val="0"/>
        <w:spacing w:before="240"/>
        <w:ind w:firstLine="720"/>
        <w:jc w:val="both"/>
        <w:rPr>
          <w:bCs/>
          <w:color w:val="000000"/>
          <w:lang w:val="en-US"/>
        </w:rPr>
      </w:pPr>
      <w:r>
        <w:rPr>
          <w:bCs/>
          <w:color w:val="000000"/>
          <w:lang w:val="en-US"/>
        </w:rPr>
        <w:t>6</w:t>
      </w:r>
      <w:r w:rsidR="005926CF">
        <w:rPr>
          <w:bCs/>
          <w:color w:val="000000"/>
          <w:lang w:val="en-US"/>
        </w:rPr>
        <w:t xml:space="preserve">. Trong năm 2023 </w:t>
      </w:r>
      <w:r>
        <w:rPr>
          <w:bCs/>
          <w:color w:val="000000"/>
          <w:lang w:val="en-US"/>
        </w:rPr>
        <w:t>Ban KT-XH sẽ tham mưu HĐND xã thực hiện 01 cuộc giám sát trong quý II</w:t>
      </w:r>
    </w:p>
    <w:p w14:paraId="6AAFF183" w14:textId="2F1D6CDF" w:rsidR="001734DE" w:rsidRDefault="001734DE" w:rsidP="001734DE">
      <w:pPr>
        <w:autoSpaceDE w:val="0"/>
        <w:autoSpaceDN w:val="0"/>
        <w:adjustRightInd w:val="0"/>
        <w:spacing w:before="240"/>
        <w:ind w:firstLine="720"/>
        <w:jc w:val="both"/>
        <w:rPr>
          <w:bCs/>
          <w:color w:val="000000"/>
          <w:lang w:val="en-US"/>
        </w:rPr>
      </w:pPr>
      <w:r>
        <w:rPr>
          <w:bCs/>
          <w:color w:val="000000"/>
          <w:lang w:val="en-US"/>
        </w:rPr>
        <w:t>Trên đây là bá</w:t>
      </w:r>
      <w:r w:rsidR="005926CF">
        <w:rPr>
          <w:bCs/>
          <w:color w:val="000000"/>
          <w:lang w:val="en-US"/>
        </w:rPr>
        <w:t>o cáo kết quả hoạt động năm 2022</w:t>
      </w:r>
      <w:r>
        <w:rPr>
          <w:bCs/>
          <w:color w:val="000000"/>
          <w:lang w:val="en-US"/>
        </w:rPr>
        <w:t xml:space="preserve"> và</w:t>
      </w:r>
      <w:r w:rsidR="005926CF">
        <w:rPr>
          <w:bCs/>
          <w:color w:val="000000"/>
          <w:lang w:val="en-US"/>
        </w:rPr>
        <w:t xml:space="preserve"> phương hướng nhiệm vụ năm 2023 </w:t>
      </w:r>
      <w:r>
        <w:rPr>
          <w:bCs/>
          <w:color w:val="000000"/>
          <w:lang w:val="en-US"/>
        </w:rPr>
        <w:t>của Ban KT-XH HĐND xã. Kính báo cáo HĐND,Thường trực HĐND xã./.</w:t>
      </w:r>
    </w:p>
    <w:p w14:paraId="7AD12486" w14:textId="77777777" w:rsidR="001734DE" w:rsidRDefault="001734DE" w:rsidP="001734DE">
      <w:pPr>
        <w:autoSpaceDE w:val="0"/>
        <w:autoSpaceDN w:val="0"/>
        <w:adjustRightInd w:val="0"/>
        <w:ind w:firstLine="720"/>
        <w:jc w:val="both"/>
        <w:rPr>
          <w:bCs/>
          <w:color w:val="000000"/>
        </w:rPr>
      </w:pPr>
    </w:p>
    <w:p w14:paraId="44732523" w14:textId="77777777" w:rsidR="001734DE" w:rsidRDefault="001734DE" w:rsidP="001734DE">
      <w:pPr>
        <w:autoSpaceDE w:val="0"/>
        <w:autoSpaceDN w:val="0"/>
        <w:adjustRightInd w:val="0"/>
        <w:spacing w:before="240"/>
        <w:jc w:val="both"/>
        <w:rPr>
          <w:b/>
          <w:bCs/>
          <w:color w:val="000000"/>
        </w:rPr>
      </w:pPr>
      <w:r>
        <w:rPr>
          <w:color w:val="000000"/>
          <w:sz w:val="24"/>
          <w:szCs w:val="24"/>
          <w:u w:val="single"/>
          <w:lang w:val="en-US"/>
        </w:rPr>
        <w:t xml:space="preserve"> </w:t>
      </w:r>
      <w:r>
        <w:rPr>
          <w:color w:val="000000"/>
          <w:sz w:val="24"/>
          <w:szCs w:val="24"/>
          <w:u w:val="single"/>
        </w:rPr>
        <w:t>Nơi nhận:</w:t>
      </w:r>
      <w:r>
        <w:rPr>
          <w:color w:val="000000"/>
        </w:rPr>
        <w:t xml:space="preserve"> </w:t>
      </w:r>
      <w:r>
        <w:rPr>
          <w:color w:val="000000"/>
        </w:rPr>
        <w:tab/>
      </w:r>
      <w:r>
        <w:rPr>
          <w:color w:val="000000"/>
        </w:rPr>
        <w:tab/>
      </w:r>
      <w:r>
        <w:rPr>
          <w:color w:val="000000"/>
        </w:rPr>
        <w:tab/>
      </w:r>
      <w:r>
        <w:rPr>
          <w:color w:val="000000"/>
        </w:rPr>
        <w:tab/>
      </w:r>
      <w:r>
        <w:rPr>
          <w:color w:val="000000"/>
        </w:rPr>
        <w:tab/>
        <w:t xml:space="preserve">  </w:t>
      </w:r>
      <w:r>
        <w:rPr>
          <w:color w:val="000000"/>
          <w:lang w:val="en-US"/>
        </w:rPr>
        <w:t xml:space="preserve">    </w:t>
      </w:r>
      <w:r>
        <w:rPr>
          <w:b/>
          <w:bCs/>
          <w:color w:val="000000"/>
        </w:rPr>
        <w:t>TM. BAN KINH TẾ - XÃ HỘI</w:t>
      </w:r>
    </w:p>
    <w:p w14:paraId="10647E51" w14:textId="77777777" w:rsidR="001734DE" w:rsidRDefault="001734DE" w:rsidP="001734DE">
      <w:pPr>
        <w:autoSpaceDE w:val="0"/>
        <w:autoSpaceDN w:val="0"/>
        <w:adjustRightInd w:val="0"/>
        <w:jc w:val="both"/>
        <w:rPr>
          <w:color w:val="000000"/>
          <w:sz w:val="24"/>
          <w:szCs w:val="24"/>
        </w:rPr>
      </w:pPr>
      <w:r>
        <w:rPr>
          <w:color w:val="000000"/>
          <w:sz w:val="24"/>
          <w:szCs w:val="24"/>
        </w:rPr>
        <w:t>- TT.HĐND xã;</w:t>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Pr>
          <w:color w:val="000000"/>
        </w:rPr>
        <w:t>TRƯỞNG BAN</w:t>
      </w:r>
    </w:p>
    <w:p w14:paraId="7A4EB1A7" w14:textId="77777777" w:rsidR="001734DE" w:rsidRDefault="001734DE" w:rsidP="001734DE">
      <w:pPr>
        <w:autoSpaceDE w:val="0"/>
        <w:autoSpaceDN w:val="0"/>
        <w:adjustRightInd w:val="0"/>
        <w:jc w:val="both"/>
        <w:rPr>
          <w:color w:val="000000"/>
          <w:sz w:val="24"/>
          <w:szCs w:val="24"/>
        </w:rPr>
      </w:pPr>
      <w:r>
        <w:rPr>
          <w:b/>
          <w:bCs/>
          <w:color w:val="000000"/>
          <w:sz w:val="24"/>
          <w:szCs w:val="24"/>
        </w:rPr>
        <w:t xml:space="preserve">- </w:t>
      </w:r>
      <w:r>
        <w:rPr>
          <w:color w:val="000000"/>
          <w:sz w:val="24"/>
          <w:szCs w:val="24"/>
        </w:rPr>
        <w:t xml:space="preserve">Đại biểu HĐND xã; </w:t>
      </w:r>
    </w:p>
    <w:p w14:paraId="380257C4" w14:textId="77777777" w:rsidR="001734DE" w:rsidRDefault="001734DE" w:rsidP="001734DE">
      <w:pPr>
        <w:autoSpaceDE w:val="0"/>
        <w:autoSpaceDN w:val="0"/>
        <w:adjustRightInd w:val="0"/>
        <w:jc w:val="both"/>
        <w:rPr>
          <w:color w:val="000000"/>
        </w:rPr>
      </w:pPr>
      <w:r>
        <w:rPr>
          <w:color w:val="000000"/>
          <w:sz w:val="24"/>
          <w:szCs w:val="24"/>
        </w:rPr>
        <w:t>- Lưu VP HĐND&amp;UBND xã</w:t>
      </w:r>
      <w:r>
        <w:rPr>
          <w:color w:val="000000"/>
        </w:rPr>
        <w:t>.</w:t>
      </w:r>
    </w:p>
    <w:p w14:paraId="4CEDDD08" w14:textId="77777777" w:rsidR="001734DE" w:rsidRDefault="001734DE" w:rsidP="001734DE">
      <w:pPr>
        <w:autoSpaceDE w:val="0"/>
        <w:autoSpaceDN w:val="0"/>
        <w:adjustRightInd w:val="0"/>
        <w:ind w:left="5760" w:firstLine="720"/>
        <w:jc w:val="both"/>
        <w:rPr>
          <w:b/>
          <w:bCs/>
          <w:color w:val="000000"/>
        </w:rPr>
      </w:pPr>
    </w:p>
    <w:p w14:paraId="5C456C26" w14:textId="77777777" w:rsidR="001734DE" w:rsidRDefault="001734DE" w:rsidP="001734DE">
      <w:pPr>
        <w:autoSpaceDE w:val="0"/>
        <w:autoSpaceDN w:val="0"/>
        <w:adjustRightInd w:val="0"/>
        <w:ind w:left="5760" w:firstLine="720"/>
        <w:jc w:val="both"/>
        <w:rPr>
          <w:b/>
          <w:bCs/>
          <w:color w:val="000000"/>
        </w:rPr>
      </w:pPr>
    </w:p>
    <w:p w14:paraId="6E52CB63" w14:textId="37480F07" w:rsidR="001734DE" w:rsidRPr="00065C81" w:rsidRDefault="005926CF" w:rsidP="001734DE">
      <w:pPr>
        <w:autoSpaceDE w:val="0"/>
        <w:autoSpaceDN w:val="0"/>
        <w:adjustRightInd w:val="0"/>
        <w:ind w:left="5040"/>
        <w:jc w:val="both"/>
        <w:rPr>
          <w:b/>
          <w:bCs/>
          <w:color w:val="000000"/>
        </w:rPr>
      </w:pPr>
      <w:r>
        <w:rPr>
          <w:b/>
          <w:bCs/>
          <w:color w:val="000000"/>
        </w:rPr>
        <w:t xml:space="preserve">       </w:t>
      </w:r>
      <w:r w:rsidR="001734DE">
        <w:rPr>
          <w:b/>
          <w:bCs/>
          <w:color w:val="000000"/>
        </w:rPr>
        <w:t xml:space="preserve"> </w:t>
      </w:r>
      <w:smartTag w:uri="urn:schemas-microsoft-com:office:smarttags" w:element="place">
        <w:smartTag w:uri="urn:schemas-microsoft-com:office:smarttags" w:element="City">
          <w:r w:rsidR="001734DE">
            <w:rPr>
              <w:b/>
              <w:bCs/>
              <w:color w:val="000000"/>
            </w:rPr>
            <w:t>Lư</w:t>
          </w:r>
          <w:r w:rsidR="001734DE">
            <w:rPr>
              <w:b/>
              <w:bCs/>
              <w:color w:val="000000"/>
              <w:lang w:val="en-US"/>
            </w:rPr>
            <w:t>u</w:t>
          </w:r>
        </w:smartTag>
        <w:r w:rsidR="001734DE">
          <w:rPr>
            <w:b/>
            <w:bCs/>
            <w:color w:val="000000"/>
            <w:lang w:val="en-US"/>
          </w:rPr>
          <w:t xml:space="preserve"> </w:t>
        </w:r>
        <w:smartTag w:uri="urn:schemas-microsoft-com:office:smarttags" w:element="State">
          <w:r w:rsidR="001734DE">
            <w:rPr>
              <w:b/>
              <w:bCs/>
              <w:color w:val="000000"/>
              <w:lang w:val="en-US"/>
            </w:rPr>
            <w:t>Vă</w:t>
          </w:r>
        </w:smartTag>
      </w:smartTag>
      <w:r w:rsidR="001734DE">
        <w:rPr>
          <w:b/>
          <w:bCs/>
          <w:color w:val="000000"/>
          <w:lang w:val="en-US"/>
        </w:rPr>
        <w:t>n Tình</w:t>
      </w:r>
    </w:p>
    <w:p w14:paraId="79519025" w14:textId="77777777" w:rsidR="001734DE" w:rsidRDefault="001734DE" w:rsidP="001734DE">
      <w:pPr>
        <w:autoSpaceDE w:val="0"/>
        <w:autoSpaceDN w:val="0"/>
        <w:adjustRightInd w:val="0"/>
        <w:ind w:firstLine="720"/>
        <w:jc w:val="both"/>
        <w:rPr>
          <w:b/>
          <w:bCs/>
          <w:color w:val="000000"/>
        </w:rPr>
      </w:pPr>
    </w:p>
    <w:p w14:paraId="4913CCF5" w14:textId="77777777" w:rsidR="001734DE" w:rsidRDefault="001734DE" w:rsidP="001734DE">
      <w:pPr>
        <w:autoSpaceDE w:val="0"/>
        <w:autoSpaceDN w:val="0"/>
        <w:adjustRightInd w:val="0"/>
        <w:ind w:firstLine="720"/>
        <w:jc w:val="both"/>
        <w:rPr>
          <w:color w:val="000000"/>
        </w:rPr>
      </w:pPr>
    </w:p>
    <w:p w14:paraId="17AAB40A" w14:textId="77777777" w:rsidR="001734DE" w:rsidRDefault="001734DE" w:rsidP="001734DE">
      <w:pPr>
        <w:autoSpaceDE w:val="0"/>
        <w:autoSpaceDN w:val="0"/>
        <w:adjustRightInd w:val="0"/>
        <w:rPr>
          <w:color w:val="000000"/>
        </w:rPr>
      </w:pPr>
    </w:p>
    <w:p w14:paraId="0AC99FBB" w14:textId="77777777" w:rsidR="001734DE" w:rsidRDefault="001734DE" w:rsidP="001734DE">
      <w:pPr>
        <w:autoSpaceDE w:val="0"/>
        <w:autoSpaceDN w:val="0"/>
        <w:adjustRightInd w:val="0"/>
        <w:rPr>
          <w:color w:val="000000"/>
        </w:rPr>
      </w:pPr>
    </w:p>
    <w:p w14:paraId="74016FF8" w14:textId="77777777" w:rsidR="001734DE" w:rsidRDefault="001734DE" w:rsidP="001734DE">
      <w:pPr>
        <w:autoSpaceDE w:val="0"/>
        <w:autoSpaceDN w:val="0"/>
        <w:adjustRightInd w:val="0"/>
      </w:pPr>
    </w:p>
    <w:p w14:paraId="76316F48" w14:textId="77777777" w:rsidR="001734DE" w:rsidRDefault="001734DE" w:rsidP="001734DE"/>
    <w:p w14:paraId="61871677" w14:textId="77777777" w:rsidR="001734DE" w:rsidRDefault="001734DE" w:rsidP="001734DE"/>
    <w:p w14:paraId="1675B012" w14:textId="77777777" w:rsidR="001734DE" w:rsidRDefault="001734DE" w:rsidP="001734DE"/>
    <w:p w14:paraId="3BF0580A" w14:textId="77777777" w:rsidR="001734DE" w:rsidRDefault="001734DE" w:rsidP="001734DE"/>
    <w:p w14:paraId="0E6E45A3" w14:textId="77777777" w:rsidR="001734DE" w:rsidRDefault="001734DE" w:rsidP="001734DE"/>
    <w:p w14:paraId="37723510" w14:textId="77777777" w:rsidR="001734DE" w:rsidRDefault="001734DE" w:rsidP="001734DE"/>
    <w:p w14:paraId="7B40AFDF" w14:textId="77777777" w:rsidR="00DA4EAC" w:rsidRDefault="00DA4EAC"/>
    <w:sectPr w:rsidR="00DA4EAC" w:rsidSect="00F13001">
      <w:pgSz w:w="12240" w:h="15840"/>
      <w:pgMar w:top="1077" w:right="1304" w:bottom="1077" w:left="130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4DE"/>
    <w:rsid w:val="001734DE"/>
    <w:rsid w:val="005926CF"/>
    <w:rsid w:val="00640355"/>
    <w:rsid w:val="008D5D86"/>
    <w:rsid w:val="00DA4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5B0E2A8"/>
  <w15:chartTrackingRefBased/>
  <w15:docId w15:val="{3C8B7131-BD39-4507-8B69-FF66278D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4DE"/>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824</Words>
  <Characters>4701</Characters>
  <Application>Microsoft Office Word</Application>
  <DocSecurity>0</DocSecurity>
  <Lines>39</Lines>
  <Paragraphs>11</Paragraphs>
  <ScaleCrop>false</ScaleCrop>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2021-12-27T07:46:00Z</dcterms:created>
  <dcterms:modified xsi:type="dcterms:W3CDTF">2022-12-21T01:26:00Z</dcterms:modified>
</cp:coreProperties>
</file>